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1771" w:rsidRPr="007D1771" w:rsidTr="007D177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Рассмотрено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Руководитель МО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_________/</w:t>
            </w:r>
            <w:proofErr w:type="spellStart"/>
            <w:r w:rsidRPr="007D1771">
              <w:rPr>
                <w:rFonts w:ascii="Times New Roman" w:eastAsia="Courier New" w:hAnsi="Times New Roman" w:cs="Times New Roman"/>
                <w:u w:val="single"/>
                <w:lang w:eastAsia="ru-RU"/>
              </w:rPr>
              <w:t>Е.Ю.Колпакова</w:t>
            </w:r>
            <w:proofErr w:type="spellEnd"/>
            <w:r w:rsidRPr="007D1771">
              <w:rPr>
                <w:rFonts w:ascii="Times New Roman" w:eastAsia="Courier New" w:hAnsi="Times New Roman" w:cs="Times New Roman"/>
                <w:u w:val="single"/>
                <w:lang w:eastAsia="ru-RU"/>
              </w:rPr>
              <w:t xml:space="preserve"> /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Протокол № ________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lang w:eastAsia="ru-RU"/>
              </w:rPr>
              <w:t>от ___ ____________ 2017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г.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Согласовано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Заместитель директора по УР ГБОУ «ЧКШИ»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u w:val="single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________/</w:t>
            </w:r>
            <w:r>
              <w:rPr>
                <w:rFonts w:ascii="Times New Roman" w:eastAsia="Courier New" w:hAnsi="Times New Roman" w:cs="Times New Roman"/>
                <w:u w:val="single"/>
                <w:lang w:eastAsia="ru-RU"/>
              </w:rPr>
              <w:t xml:space="preserve">Е.Б. </w:t>
            </w:r>
            <w:proofErr w:type="spellStart"/>
            <w:r>
              <w:rPr>
                <w:rFonts w:ascii="Times New Roman" w:eastAsia="Courier New" w:hAnsi="Times New Roman" w:cs="Times New Roman"/>
                <w:u w:val="single"/>
                <w:lang w:eastAsia="ru-RU"/>
              </w:rPr>
              <w:t>Булакина</w:t>
            </w:r>
            <w:proofErr w:type="spellEnd"/>
            <w:r w:rsidRPr="007D1771">
              <w:rPr>
                <w:rFonts w:ascii="Times New Roman" w:eastAsia="Courier New" w:hAnsi="Times New Roman" w:cs="Times New Roman"/>
                <w:u w:val="single"/>
                <w:lang w:eastAsia="ru-RU"/>
              </w:rPr>
              <w:t xml:space="preserve"> /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lang w:eastAsia="ru-RU"/>
              </w:rPr>
              <w:t>от ____ ___________ 2017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г.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Утверждаю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Директор ГБОУ «ЧКШИ»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u w:val="single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_______/  </w:t>
            </w:r>
            <w:proofErr w:type="spellStart"/>
            <w:r w:rsidRPr="007D1771">
              <w:rPr>
                <w:rFonts w:ascii="Times New Roman" w:eastAsia="Courier New" w:hAnsi="Times New Roman" w:cs="Times New Roman"/>
                <w:u w:val="single"/>
                <w:lang w:eastAsia="ru-RU"/>
              </w:rPr>
              <w:t>В.И.Буслаева</w:t>
            </w:r>
            <w:proofErr w:type="spellEnd"/>
            <w:r w:rsidRPr="007D1771">
              <w:rPr>
                <w:rFonts w:ascii="Times New Roman" w:eastAsia="Courier New" w:hAnsi="Times New Roman" w:cs="Times New Roman"/>
                <w:u w:val="single"/>
                <w:lang w:eastAsia="ru-RU"/>
              </w:rPr>
              <w:t xml:space="preserve"> /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Приказ № ________</w:t>
            </w:r>
          </w:p>
          <w:p w:rsidR="007D1771" w:rsidRPr="007D1771" w:rsidRDefault="007D1771" w:rsidP="007D177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>
              <w:rPr>
                <w:rFonts w:ascii="Times New Roman" w:eastAsia="Courier New" w:hAnsi="Times New Roman" w:cs="Times New Roman"/>
                <w:lang w:eastAsia="ru-RU"/>
              </w:rPr>
              <w:t>от____ ____________ 2017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г.</w:t>
            </w:r>
          </w:p>
        </w:tc>
      </w:tr>
    </w:tbl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7D1771">
        <w:rPr>
          <w:rFonts w:ascii="Times New Roman" w:eastAsia="Times New Roman" w:hAnsi="Times New Roman" w:cs="Times New Roman"/>
          <w:b/>
          <w:sz w:val="28"/>
          <w:lang w:eastAsia="ru-RU"/>
        </w:rPr>
        <w:t>РАБОЧАЯ ПРОГРАММА</w:t>
      </w:r>
    </w:p>
    <w:p w:rsidR="007D1771" w:rsidRPr="007D1771" w:rsidRDefault="007D1771" w:rsidP="007D177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по окружающему миру для 3</w:t>
      </w:r>
      <w:r w:rsidRPr="007D1771">
        <w:rPr>
          <w:rFonts w:ascii="Times New Roman" w:eastAsia="Times New Roman" w:hAnsi="Times New Roman" w:cs="Times New Roman"/>
          <w:sz w:val="28"/>
          <w:lang w:eastAsia="ru-RU"/>
        </w:rPr>
        <w:t xml:space="preserve"> класса</w:t>
      </w:r>
    </w:p>
    <w:p w:rsidR="007D1771" w:rsidRPr="007D1771" w:rsidRDefault="007D1771" w:rsidP="007D177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Наумовой Ольги Викторовны</w:t>
      </w:r>
      <w:r w:rsidRPr="007D1771">
        <w:rPr>
          <w:rFonts w:ascii="Times New Roman" w:eastAsia="Times New Roman" w:hAnsi="Times New Roman" w:cs="Times New Roman"/>
          <w:sz w:val="28"/>
          <w:lang w:eastAsia="ru-RU"/>
        </w:rPr>
        <w:t>,</w:t>
      </w:r>
    </w:p>
    <w:p w:rsidR="007D1771" w:rsidRPr="007D1771" w:rsidRDefault="007D1771" w:rsidP="007D177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7D1771">
        <w:rPr>
          <w:rFonts w:ascii="Times New Roman" w:eastAsia="Times New Roman" w:hAnsi="Times New Roman" w:cs="Times New Roman"/>
          <w:sz w:val="28"/>
          <w:lang w:eastAsia="ru-RU"/>
        </w:rPr>
        <w:t>учителя   первой  квалификационной  категории</w:t>
      </w:r>
    </w:p>
    <w:p w:rsidR="007D1771" w:rsidRPr="007D1771" w:rsidRDefault="007D1771" w:rsidP="007D177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7D1771">
        <w:rPr>
          <w:rFonts w:ascii="Times New Roman" w:eastAsia="Times New Roman" w:hAnsi="Times New Roman" w:cs="Times New Roman"/>
          <w:sz w:val="28"/>
          <w:lang w:eastAsia="ru-RU"/>
        </w:rPr>
        <w:t>ГБОУ «</w:t>
      </w:r>
      <w:proofErr w:type="spellStart"/>
      <w:r w:rsidRPr="007D1771">
        <w:rPr>
          <w:rFonts w:ascii="Times New Roman" w:eastAsia="Times New Roman" w:hAnsi="Times New Roman" w:cs="Times New Roman"/>
          <w:sz w:val="28"/>
          <w:lang w:eastAsia="ru-RU"/>
        </w:rPr>
        <w:t>Чистопольская</w:t>
      </w:r>
      <w:proofErr w:type="spellEnd"/>
      <w:r w:rsidRPr="007D1771">
        <w:rPr>
          <w:rFonts w:ascii="Times New Roman" w:eastAsia="Times New Roman" w:hAnsi="Times New Roman" w:cs="Times New Roman"/>
          <w:sz w:val="28"/>
          <w:lang w:eastAsia="ru-RU"/>
        </w:rPr>
        <w:t xml:space="preserve"> кадетская школа-интернат имени </w:t>
      </w:r>
    </w:p>
    <w:p w:rsidR="007D1771" w:rsidRPr="007D1771" w:rsidRDefault="007D1771" w:rsidP="007D177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7D1771">
        <w:rPr>
          <w:rFonts w:ascii="Times New Roman" w:eastAsia="Times New Roman" w:hAnsi="Times New Roman" w:cs="Times New Roman"/>
          <w:sz w:val="28"/>
          <w:lang w:eastAsia="ru-RU"/>
        </w:rPr>
        <w:t xml:space="preserve">Героя Советского Союза Кузьмина Сергея </w:t>
      </w:r>
      <w:proofErr w:type="spellStart"/>
      <w:r w:rsidRPr="007D1771">
        <w:rPr>
          <w:rFonts w:ascii="Times New Roman" w:eastAsia="Times New Roman" w:hAnsi="Times New Roman" w:cs="Times New Roman"/>
          <w:sz w:val="28"/>
          <w:lang w:eastAsia="ru-RU"/>
        </w:rPr>
        <w:t>Евдокимовича</w:t>
      </w:r>
      <w:proofErr w:type="spellEnd"/>
      <w:r w:rsidRPr="007D1771">
        <w:rPr>
          <w:rFonts w:ascii="Times New Roman" w:eastAsia="Times New Roman" w:hAnsi="Times New Roman" w:cs="Times New Roman"/>
          <w:sz w:val="28"/>
          <w:lang w:eastAsia="ru-RU"/>
        </w:rPr>
        <w:t>»</w:t>
      </w:r>
    </w:p>
    <w:p w:rsidR="007D1771" w:rsidRPr="007D1771" w:rsidRDefault="007D1771" w:rsidP="007D17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2017 - 2018</w:t>
      </w:r>
      <w:r w:rsidRPr="007D1771">
        <w:rPr>
          <w:rFonts w:ascii="Times New Roman" w:eastAsia="Times New Roman" w:hAnsi="Times New Roman" w:cs="Times New Roman"/>
          <w:lang w:eastAsia="ru-RU"/>
        </w:rPr>
        <w:t xml:space="preserve"> учебный год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  <w:r w:rsidRPr="007D1771">
        <w:rPr>
          <w:rFonts w:ascii="Times New Roman" w:eastAsia="Calibri" w:hAnsi="Times New Roman" w:cs="Times New Roman"/>
        </w:rPr>
        <w:lastRenderedPageBreak/>
        <w:t>Программа разработана на основе Федерального государственного образовательного стандарта начального общего образования, Концепции ду</w:t>
      </w:r>
      <w:bookmarkStart w:id="0" w:name="_GoBack"/>
      <w:bookmarkEnd w:id="0"/>
      <w:r w:rsidRPr="007D1771">
        <w:rPr>
          <w:rFonts w:ascii="Times New Roman" w:eastAsia="Calibri" w:hAnsi="Times New Roman" w:cs="Times New Roman"/>
        </w:rPr>
        <w:t>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  <w:r w:rsidRPr="007D1771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  <w:r w:rsidRPr="007D1771">
        <w:rPr>
          <w:rFonts w:ascii="Times New Roman" w:eastAsia="Calibri" w:hAnsi="Times New Roman" w:cs="Times New Roman"/>
        </w:rPr>
        <w:t>Рабочая программа разработана на основе: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  <w:r w:rsidRPr="007D1771">
        <w:rPr>
          <w:rFonts w:ascii="Times New Roman" w:eastAsia="Calibri" w:hAnsi="Times New Roman" w:cs="Times New Roman"/>
        </w:rPr>
        <w:t>- П</w:t>
      </w:r>
      <w:r w:rsidRPr="007D1771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7D1771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7D1771">
        <w:rPr>
          <w:rFonts w:ascii="Times New Roman" w:eastAsia="Calibri" w:hAnsi="Times New Roman" w:cs="Times New Roman"/>
        </w:rPr>
        <w:t>МОиН</w:t>
      </w:r>
      <w:proofErr w:type="spellEnd"/>
      <w:r w:rsidRPr="007D1771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7D1771">
        <w:rPr>
          <w:rFonts w:ascii="Times New Roman" w:eastAsia="Calibri" w:hAnsi="Times New Roman" w:cs="Times New Roman"/>
        </w:rPr>
        <w:t>МОиН</w:t>
      </w:r>
      <w:proofErr w:type="spellEnd"/>
      <w:r w:rsidRPr="007D1771">
        <w:rPr>
          <w:rFonts w:ascii="Times New Roman" w:eastAsia="Calibri" w:hAnsi="Times New Roman" w:cs="Times New Roman"/>
        </w:rPr>
        <w:t xml:space="preserve"> РФ №1576 от 31 декабря 2015 года);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  <w:r w:rsidRPr="007D1771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7D1771">
        <w:rPr>
          <w:rFonts w:ascii="Times New Roman" w:eastAsia="Calibri" w:hAnsi="Times New Roman" w:cs="Times New Roman"/>
        </w:rPr>
        <w:t>МОиН</w:t>
      </w:r>
      <w:proofErr w:type="spellEnd"/>
      <w:r w:rsidRPr="007D1771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  <w:r w:rsidRPr="007D1771">
        <w:rPr>
          <w:rFonts w:ascii="Times New Roman" w:eastAsia="Calibri" w:hAnsi="Times New Roman" w:cs="Times New Roman"/>
        </w:rPr>
        <w:t>- Основной образовательной программы НОО  ГБОУ «</w:t>
      </w:r>
      <w:proofErr w:type="spellStart"/>
      <w:r w:rsidRPr="007D1771">
        <w:rPr>
          <w:rFonts w:ascii="Times New Roman" w:eastAsia="Calibri" w:hAnsi="Times New Roman" w:cs="Times New Roman"/>
        </w:rPr>
        <w:t>Чистопольская</w:t>
      </w:r>
      <w:proofErr w:type="spellEnd"/>
      <w:r w:rsidRPr="007D1771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  <w:r w:rsidRPr="007D1771">
        <w:rPr>
          <w:rFonts w:ascii="Times New Roman" w:eastAsia="Calibri" w:hAnsi="Times New Roman" w:cs="Times New Roman"/>
        </w:rPr>
        <w:t>- Учебного плана ГБОУ «</w:t>
      </w:r>
      <w:proofErr w:type="spellStart"/>
      <w:r w:rsidRPr="007D1771">
        <w:rPr>
          <w:rFonts w:ascii="Times New Roman" w:eastAsia="Calibri" w:hAnsi="Times New Roman" w:cs="Times New Roman"/>
        </w:rPr>
        <w:t>Чистопольская</w:t>
      </w:r>
      <w:proofErr w:type="spellEnd"/>
      <w:r w:rsidRPr="007D1771">
        <w:rPr>
          <w:rFonts w:ascii="Times New Roman" w:eastAsia="Calibri" w:hAnsi="Times New Roman" w:cs="Times New Roman"/>
        </w:rPr>
        <w:t xml:space="preserve"> кадетская школа-интернат»</w:t>
      </w:r>
      <w:r w:rsidRPr="007D1771">
        <w:rPr>
          <w:rFonts w:ascii="Times New Roman" w:eastAsia="Calibri" w:hAnsi="Times New Roman" w:cs="Times New Roman"/>
        </w:rPr>
        <w:t xml:space="preserve"> на 2017-2018 учебный год</w:t>
      </w:r>
      <w:r w:rsidRPr="007D1771">
        <w:rPr>
          <w:rFonts w:ascii="Times New Roman" w:eastAsia="Calibri" w:hAnsi="Times New Roman" w:cs="Times New Roman"/>
        </w:rPr>
        <w:t>;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  <w:r w:rsidRPr="007D1771">
        <w:rPr>
          <w:rFonts w:ascii="Times New Roman" w:eastAsia="Calibri" w:hAnsi="Times New Roman" w:cs="Times New Roman"/>
        </w:rPr>
        <w:t>- Положения о рабочей программе  ГБОУ «</w:t>
      </w:r>
      <w:proofErr w:type="spellStart"/>
      <w:r w:rsidRPr="007D1771">
        <w:rPr>
          <w:rFonts w:ascii="Times New Roman" w:eastAsia="Calibri" w:hAnsi="Times New Roman" w:cs="Times New Roman"/>
        </w:rPr>
        <w:t>Чистопольская</w:t>
      </w:r>
      <w:proofErr w:type="spellEnd"/>
      <w:r w:rsidRPr="007D1771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  <w:r w:rsidRPr="007D1771">
        <w:rPr>
          <w:rFonts w:ascii="Times New Roman" w:eastAsia="Calibri" w:hAnsi="Times New Roman" w:cs="Times New Roman"/>
        </w:rPr>
        <w:t>- Авторской программы по окружающему миру к учебному комплексу «Перспектива» под редакцией А.А. Плешакова, М. Ю. Новицкой. – М.: Просвещение, 2014.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D1771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  <w:bookmarkStart w:id="1" w:name="page13"/>
      <w:bookmarkEnd w:id="1"/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  <w:r w:rsidRPr="007D1771">
        <w:rPr>
          <w:rFonts w:ascii="Times New Roman" w:eastAsia="Calibri" w:hAnsi="Times New Roman" w:cs="Times New Roman"/>
        </w:rPr>
        <w:t>На изучение окружающего мира в каждом классе начальной школы отводится 2 часа в неделю. Программа рассчитана на 270 часов:</w:t>
      </w:r>
      <w:r w:rsidRPr="007D1771">
        <w:rPr>
          <w:rFonts w:ascii="Times New Roman" w:eastAsia="Calibri" w:hAnsi="Times New Roman" w:cs="Times New Roman"/>
        </w:rPr>
        <w:t xml:space="preserve"> в </w:t>
      </w:r>
      <w:r w:rsidRPr="007D1771">
        <w:rPr>
          <w:rFonts w:ascii="Times New Roman" w:eastAsia="Calibri" w:hAnsi="Times New Roman" w:cs="Times New Roman"/>
        </w:rPr>
        <w:t xml:space="preserve"> 3 </w:t>
      </w:r>
      <w:r w:rsidRPr="007D1771">
        <w:rPr>
          <w:rFonts w:ascii="Times New Roman" w:eastAsia="Calibri" w:hAnsi="Times New Roman" w:cs="Times New Roman"/>
        </w:rPr>
        <w:t xml:space="preserve">классе – </w:t>
      </w:r>
      <w:r w:rsidRPr="007D1771">
        <w:rPr>
          <w:rFonts w:ascii="Times New Roman" w:eastAsia="Calibri" w:hAnsi="Times New Roman" w:cs="Times New Roman"/>
        </w:rPr>
        <w:t xml:space="preserve"> 70 часов (35 учебных недель, 2 часа в неделю).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7D1771">
        <w:rPr>
          <w:rFonts w:ascii="Times New Roman" w:eastAsia="Calibri" w:hAnsi="Times New Roman" w:cs="Times New Roman"/>
          <w:b/>
          <w:bCs/>
        </w:rPr>
        <w:t>РЕЗУЛЬТАТЫ ИЗУЧЕНИЯ КУРСА</w:t>
      </w: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D1771">
        <w:rPr>
          <w:rFonts w:ascii="Times New Roman" w:eastAsia="Times New Roman" w:hAnsi="Times New Roman" w:cs="Times New Roman"/>
          <w:b/>
          <w:lang w:eastAsia="ru-RU"/>
        </w:rPr>
        <w:t>3 КЛАСС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D1771">
        <w:rPr>
          <w:rFonts w:ascii="Times New Roman" w:eastAsia="Times New Roman" w:hAnsi="Times New Roman" w:cs="Times New Roman"/>
          <w:b/>
          <w:lang w:eastAsia="ru-RU"/>
        </w:rPr>
        <w:t>ЛИЧНОСТНЫЕ  РЕЗУЛЬТАТЫ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У обучающегося будут сформированы: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овладение основами гражданской идентичности личности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форме осознания «Я» как гражданина России, знающего и любящего её природу и культуру;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проявление чувства гордости за свою Родину, в том числе через знакомство с отечественным наследием, входящим в Список ЮНЕСКО;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представление о ценностях многонационального общества на основе сопоставления материальной и духовной культуры традиционного Дома;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доброжелательное отношение друг к другу как к носителям разных этнических, конфессиональных и общероссийских культурных ценностей, представленных в форме Списка Всемирных духовных сокровищ;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целостный взгляд на мир в единстве природы, народов и культур через последовательное рассмотрение двух взаимно связанных метафорических образов: Мир как дом; Дом как мир;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представление о необходимости бережного, уважительного отношения к культуре разных народов России и народов мира, выступающей в разнообразных культурных формах семейных традиций;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представление о навыках адаптации в мире через осознание преемственности от старшего поколения к младшему (традиции в семье);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внутренняя позиция школьника на уровне осознания и принятия образца прилежного ученика;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 xml:space="preserve"> — мотивы учебной деятельности (учебно-познавательные, социальные);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интерес к новому учебному материалу, способам решения задач и пр.;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готовность к бережному и уважительному отношению к живой и неживой природе, окружающим людям;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личностная ответственность за свои поступки, сохранность объектов природы, необходимых для будущего России;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эстетические чувства, впечатления через восприятие природы в символических образах народного творчества, знакомство с Всемирным наследием, Всемирными духовными сокровищами;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понимание и сопереживание чувствам других людей на основе знакомства с основами семейной жизни;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представление об этических нормах через формулирование правил экологической и семейной этики;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lastRenderedPageBreak/>
        <w:t>— представление об этических нормах через формулирование правил нравственного общения людей друг с другом в ходе знакомства со Всемирным природным и культурным наследием;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потребность сотрудничества со взрослыми и сверстниками в разных ситуациях;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соблюдение правил работы в группе, доброжелательное отношение к сверстникам, бесконфликтное поведение, стремление прислушиваться к мнению одноклассников в ходе проектной и внеурочной деятельности;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установка на здоровый образ жизни через формулирование правил оказания первой помощи, соблюдение личной гигиены, в том числе использование лучших семейных традиций здорового образа жизни народов своего края.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D1771">
        <w:rPr>
          <w:rFonts w:ascii="Times New Roman" w:eastAsia="Times New Roman" w:hAnsi="Times New Roman" w:cs="Times New Roman"/>
          <w:b/>
          <w:lang w:eastAsia="ru-RU"/>
        </w:rPr>
        <w:t>МЕТАПРЕДМЕТНЫЕ  РЕЗУЛЬТАТЫ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7D1771">
        <w:rPr>
          <w:rFonts w:ascii="Times New Roman" w:eastAsia="Times New Roman" w:hAnsi="Times New Roman" w:cs="Times New Roman"/>
          <w:b/>
          <w:u w:val="single"/>
          <w:lang w:eastAsia="ru-RU"/>
        </w:rPr>
        <w:t>Регулятивные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7D1771">
        <w:rPr>
          <w:rFonts w:ascii="Times New Roman" w:eastAsia="Times New Roman" w:hAnsi="Times New Roman" w:cs="Times New Roman"/>
          <w:i/>
          <w:lang w:eastAsia="ru-RU"/>
        </w:rPr>
        <w:t>Обучающийся научится: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понимать учебную задачу, сформулированную самостоятельно и уточнённую учителем;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сохранять учебную задачу урока (самостоятельно воспроизводить её в ходе выполнения работы на различных этапах урока);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выделять из темы урока известные и неизвестные знания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умения;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планировать своё высказывание (выстраивать последовательность предложений для раскрытия темы, приводить примеры);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планировать свои действия в течение урока;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фиксировать в конце урока удовлетворённость / неудовлетворённость своей работой на уроке (с помощью средств, разработанных совместно с учителем); объективно относиться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своим успехам / неуспехам;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оценивать правильность выполнения заданий, используя критерии, заданные учителем;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соотносить выполнение работы с алгоритмом и результатом;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контролировать и корректировать своё поведение с учётом установленных правил;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в сотрудничестве с учителем ставить новые учебные задачи.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7D1771">
        <w:rPr>
          <w:rFonts w:ascii="Times New Roman" w:eastAsia="Times New Roman" w:hAnsi="Times New Roman" w:cs="Times New Roman"/>
          <w:b/>
          <w:u w:val="single"/>
          <w:lang w:eastAsia="ru-RU"/>
        </w:rPr>
        <w:t>Познавательные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7D1771">
        <w:rPr>
          <w:rFonts w:ascii="Times New Roman" w:eastAsia="Times New Roman" w:hAnsi="Times New Roman" w:cs="Times New Roman"/>
          <w:i/>
          <w:lang w:eastAsia="ru-RU"/>
        </w:rPr>
        <w:t>Обучающийся научится: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понимать и толковать условные знаки и символы, используемые в учебнике и рабочих тетрадях и других компонентах УМК для передачи информации;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выделять существенную информацию из литературы разных типов (справочной и научно-познавательной);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использовать знаково-символические средства, в том числе элементарные модели и схемы для решения учебных задач;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анализировать объекты окружающего мира, таблицы, схемы, диаграммы, рисунки, пословицы и поговорки с выделением отличительных признаков;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классифицировать объекты по заданным (главным) критериям;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сравнивать объекты по различным признакам;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осуществлять синтез объектов при составлении цепей питания, загадок и пр.;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устанавливать причинно-следственные связи между явлениями, объектами;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строить рассуждение (или доказательство своей точки зрения) по теме урока в соответствии с возрастными нормами;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проявлять индивидуальные творческие способности при выполнении рисунков, условных знаков, подготовке сообщений, иллюстрировании рассказов, сочинении загадок;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моделировать различные ситуации и явления природы.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7D1771">
        <w:rPr>
          <w:rFonts w:ascii="Times New Roman" w:eastAsia="Times New Roman" w:hAnsi="Times New Roman" w:cs="Times New Roman"/>
          <w:b/>
          <w:u w:val="single"/>
          <w:lang w:eastAsia="ru-RU"/>
        </w:rPr>
        <w:t>Коммуникативные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7D1771">
        <w:rPr>
          <w:rFonts w:ascii="Times New Roman" w:eastAsia="Times New Roman" w:hAnsi="Times New Roman" w:cs="Times New Roman"/>
          <w:i/>
          <w:lang w:eastAsia="ru-RU"/>
        </w:rPr>
        <w:t>Обучающийся научится: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включаться в диалог и коллективное обсуждение с учителем и сверстниками проблем и вопросов;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формулировать ответы на вопросы;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lastRenderedPageBreak/>
        <w:t xml:space="preserve"> — слушать партнёра по общению и деятельности, не перебивать, не обрывать на полуслове, вникать в смысл того, о чём                 говорит собеседник;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договариваться и приходить к общему решению в совместной деятельности;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высказывать мотивированное, аргументированное суждение по теме урока;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проявлять стремление ладить с собеседниками, ориентироваться на позицию партнёра в общении;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признавать свои ошибки, озвучивать их;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употреблять вежливые слова в случае неправоты: «Извини, пожалуйста», «Прости, я не хотел тебя обидеть», «Спасибо за замечание, я его обязательно учту» и др.;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понимать и принимать задачу совместной работы, распределять роли при выполнении заданий;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строить монологическое высказывание, владеть диалогической формой речи (с учётом возрастных особенностей, норм);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 xml:space="preserve">— готовить сообщения, </w:t>
      </w:r>
      <w:proofErr w:type="spellStart"/>
      <w:r w:rsidRPr="007D1771">
        <w:rPr>
          <w:rFonts w:ascii="Times New Roman" w:eastAsia="Times New Roman" w:hAnsi="Times New Roman" w:cs="Times New Roman"/>
          <w:lang w:eastAsia="ru-RU"/>
        </w:rPr>
        <w:t>фоторассказы</w:t>
      </w:r>
      <w:proofErr w:type="spellEnd"/>
      <w:r w:rsidRPr="007D1771">
        <w:rPr>
          <w:rFonts w:ascii="Times New Roman" w:eastAsia="Times New Roman" w:hAnsi="Times New Roman" w:cs="Times New Roman"/>
          <w:lang w:eastAsia="ru-RU"/>
        </w:rPr>
        <w:t>, проекты с помощью взрослых;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составлять рассказ на заданную тему;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осуществлять взаимный контроль и оказывать в сотрудничестве необходимую взаимопомощь;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продуктивно разрешать конфликты на основе учёта интересов всех его участников.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D1771">
        <w:rPr>
          <w:rFonts w:ascii="Times New Roman" w:eastAsia="Times New Roman" w:hAnsi="Times New Roman" w:cs="Times New Roman"/>
          <w:b/>
          <w:lang w:eastAsia="ru-RU"/>
        </w:rPr>
        <w:t>ПРЕДМЕТНЫЕ  РЕЗУЛЬТАТЫ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7D1771">
        <w:rPr>
          <w:rFonts w:ascii="Times New Roman" w:eastAsia="Times New Roman" w:hAnsi="Times New Roman" w:cs="Times New Roman"/>
          <w:i/>
          <w:lang w:eastAsia="ru-RU"/>
        </w:rPr>
        <w:t>Обучающийся научится: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методы исследования (наблюдение, опыт, определение природных объектов, измерение, моделирование);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определять тип справочной и научно-познавательной литературы;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работать с планом местности и его видами, с масштабом;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ориентироваться относительно сторон света;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показывать на глобусе и карте материки и океаны, узнавать материки и части света по силуэтам;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перечислять отличительные особенности политической карты мира по сравнению с физической картой;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перечислять правила ответственного туризма;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перечислять правила пользования личным и общественным транспортом;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определять номера телефонов для вызова «скорой помощи», полиции, пожарной части;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приводить примеры веществ, узнавать вещества по описанию, устно описывать знакомые вещества;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формулировать ответы на вопросы;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договариваться и приходить к общему решению в совместной деятельности;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высказывать мотивированное, аргументированное суждение по теме урока;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проявлять стремление ладить с собеседниками, ориентироваться на позицию партнёра в общении;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признавать свои ошибки, озвучивать их;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употреблять вежливые слова в случае неправоты: «Извини, пожалуйста», «Прости, я не хотел тебя обидеть», «Спасибо за замечание, я его обязательно учту» и др.;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понимать и принимать задачу совместной работы, распределять роли при выполнении заданий;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строить монологическое высказывание, владеть диалогической формой речи (с учётом возрастных особенностей, норм);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 xml:space="preserve">— готовить сообщения, </w:t>
      </w:r>
      <w:proofErr w:type="spellStart"/>
      <w:r w:rsidRPr="007D1771">
        <w:rPr>
          <w:rFonts w:ascii="Times New Roman" w:eastAsia="Times New Roman" w:hAnsi="Times New Roman" w:cs="Times New Roman"/>
          <w:lang w:eastAsia="ru-RU"/>
        </w:rPr>
        <w:t>фоторассказы</w:t>
      </w:r>
      <w:proofErr w:type="spellEnd"/>
      <w:r w:rsidRPr="007D1771">
        <w:rPr>
          <w:rFonts w:ascii="Times New Roman" w:eastAsia="Times New Roman" w:hAnsi="Times New Roman" w:cs="Times New Roman"/>
          <w:lang w:eastAsia="ru-RU"/>
        </w:rPr>
        <w:t>, проекты с помощью взрослых;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составлять рассказ на заданную тему;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осуществлять взаимный контроль и оказывать в сотрудничестве необходимую взаимопомощь;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продуктивно разрешать конфликты на основе учёта интересов всех его участников.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D1771">
        <w:rPr>
          <w:rFonts w:ascii="Times New Roman" w:eastAsia="Times New Roman" w:hAnsi="Times New Roman" w:cs="Times New Roman"/>
          <w:b/>
          <w:lang w:eastAsia="ru-RU"/>
        </w:rPr>
        <w:t>ПРЕДМЕТНЫЕ  РЕЗУЛЬТАТЫ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7D1771">
        <w:rPr>
          <w:rFonts w:ascii="Times New Roman" w:eastAsia="Times New Roman" w:hAnsi="Times New Roman" w:cs="Times New Roman"/>
          <w:i/>
          <w:lang w:eastAsia="ru-RU"/>
        </w:rPr>
        <w:t>Обучающийся научится: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методы исследования (наблюдение, опыт, определение природных объектов, измерение, моделирование);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определять тип справочной и научно-познавательной литературы;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работать с планом местности и его видами, с масштабом;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lastRenderedPageBreak/>
        <w:t>— ориентироваться относительно сторон света;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показывать на глобусе и карте материки и океаны, узнавать материки и части света по силуэтам;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перечислять отличительные особенности политической карты мира по сравнению с физической картой;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перечислять правила ответственного туризма;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перечислять правила пользования личным и общественным транспортом;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определять номера телефонов для вызова «скорой помощи», полиции, пожарной части;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приводить примеры веществ, узнавать вещества по описанию, устно описывать знакомые вещества;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строение Солнечной системы и названия планет;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свойства воздуха, понимать природу его движения в атмосфере;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показывать на карте водные объекты;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свойства воды и круговорот воды в природе;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свойства полезных ископаемых и определять их значение для человека;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приводить примеры растений каждой группы: водоросли, мхи, папоротники, хвойные, лиственные и цветковые растения;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различать группы животных по особенностям питания (растительноядные, насекомоядные, хищные, всеядные), цепям питания, способам защиты животных;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природные сообщества на примере леса;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природное сообщество луга как пример единства живого и неживого;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водоём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определять взаимосвязи живого и неживого в природных сообществах;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перечислять правила совместной жизни в общем доме, в общении с соседями, земляками, незнакомыми людьми;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определять роль и назначение порога, матицы, печи, женского и мужского углов, красного угла в старинном доме (с учётом разных культурных традиций);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перечислять традиции гостеприимства и стремиться соблюдать их в соответствующих ситуациях;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определять терминологию родства в применении к членам своей семьи;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определять значение своего имени;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функции систем внутренних органов человека и каждого из органов;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основные правила гигиены;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функции органов чувств как источников информации об окружающем мире;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оказывать себе и другим людям первую помощь;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перечислять народные правила и традиции здорового образа жизни, народные правила и традиции управления домашним хозяйством, особенности распределения обязанностей в семье;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определять потребности развития своего внутреннего мира и составлять приблизительную смету расходов на эти потребности;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толковать смысл эмблемы Всемирного наследия;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узнавать на фотографии строения ансамбля Большого Кремлёвского дворца;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определять местонахождение озера Байкал, показывать его на карте России;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определять местоположение Египта, Греции, Иерусалима, Китая на одном из материков, показывать на карте названные город и страны, так же как и их столицы;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характеризовать природные особенности и культурные достопримечательности перечисленных зарубежных городов и стран, узнавать их на фотографиях;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1771">
        <w:rPr>
          <w:rFonts w:ascii="Times New Roman" w:eastAsia="Times New Roman" w:hAnsi="Times New Roman" w:cs="Times New Roman"/>
          <w:lang w:eastAsia="ru-RU"/>
        </w:rPr>
        <w:t>— составлять список Всемирных духовных сокровищ как общечеловеческих ценностей, свободно разделяемых людьми разных национальностей и конфессий.</w:t>
      </w: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7D1771">
        <w:rPr>
          <w:rFonts w:ascii="Times New Roman" w:eastAsia="Calibri" w:hAnsi="Times New Roman" w:cs="Times New Roman"/>
          <w:b/>
          <w:bCs/>
        </w:rPr>
        <w:lastRenderedPageBreak/>
        <w:t>СОДЕРЖАНИЕ КУРСА</w:t>
      </w:r>
    </w:p>
    <w:p w:rsidR="007D1771" w:rsidRPr="007D1771" w:rsidRDefault="007D1771" w:rsidP="007D177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7D1771">
        <w:rPr>
          <w:rFonts w:ascii="Times New Roman" w:eastAsia="Calibri" w:hAnsi="Times New Roman" w:cs="Times New Roman"/>
          <w:b/>
          <w:bCs/>
        </w:rPr>
        <w:t>3 КЛАСС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>Программа в 3 классе рассчитана на 70 часов в год, 2 часа в неделю.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7D1771">
        <w:rPr>
          <w:rFonts w:ascii="Times New Roman" w:eastAsia="Calibri" w:hAnsi="Times New Roman" w:cs="Times New Roman"/>
          <w:b/>
          <w:bCs/>
        </w:rPr>
        <w:t>Человек и природа (34ч)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 xml:space="preserve"> </w:t>
      </w:r>
      <w:r w:rsidRPr="007D1771">
        <w:rPr>
          <w:rFonts w:ascii="Times New Roman" w:eastAsia="Calibri" w:hAnsi="Times New Roman" w:cs="Times New Roman"/>
          <w:bCs/>
        </w:rPr>
        <w:tab/>
        <w:t>Солнце – небесное тело, источник света и тепла (общее представление о влиянии на земную жизнь).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>Земля – планета. Материки и океаны (общее представление, расположение на глобусе, карте). Общая характеристика условий жизни на Земле: свет, тепло, воздух, вода и др. Осознание природы как важнейшего условия жизни человека.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>Природа нашей Родины. Природные зоны России (2-3), охрана природы различных зон. Красная книга России (отдельные представители растений и животных). Природа родного края. Равнина, горы, холмы, овраги (узнавание в природе, на рисунке, карте). Неживая и живая природа (различение, краткая характеристика объектов неживой и живой природы, отличие от изделий). Понимание взаимосвязи неживой и живой природы. Явления природы (общее представление о 3 – 4 явлениях). Особенности времен года (на основе наблюдений). Погода, предсказания погоды. Полезные ископаемые, распространенные в данной местности (2-3 названия), их использование человеком.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>Твердые, жидкие, газообразные вещества; легко наблюдаемые свойства веществ. Наблюдение разных состояний воды. Вода в природе. Водоемы, их использование человеком, охрана. Почва, ее значение для жизни.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>Растения: разнообразие, внешнее строение (части растения), условия жизни (краткая характеристика). Деревья, кустарники, травы (наблюдения в окружающей местности, сравнение). Дикорастущие и культурные растения (различение). Человек и растения: понимание ценности растений для жизни человека, охрана растительного мира.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>Животные: разнообразие (насекомые, рыбы, птицы, звери); названия 2-3 представителей каждой группы, обитающих в данной местности, особенности их внешнего вида, питания, размножения. Дикие и домашние животные (различение). Человек и животные: понимание ценности животных для жизни человека, охрана животного мира. Взаимосвязи растений и животных (общее представление). Природные сообщества родного края (2-3), их охрана.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/>
          <w:bCs/>
        </w:rPr>
        <w:t>Человек и общество (29ч)</w:t>
      </w:r>
      <w:r w:rsidRPr="007D1771">
        <w:rPr>
          <w:rFonts w:ascii="Times New Roman" w:eastAsia="Calibri" w:hAnsi="Times New Roman" w:cs="Times New Roman"/>
          <w:bCs/>
        </w:rPr>
        <w:t xml:space="preserve"> 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>Россия — наша Родина. Государственная символика России. Государственные праздники. Россия на карте.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>Понимание зависимости между деятельностью человека и состоянием природы; оценка воздействия человека на природу (положительное и отрицательное). Конституция России. Права гражданина России. Права ребенка. События, происходящие в стране.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>Народы, населяющие Россию (2-3): культура, национальные обычаи, характерные особенности быта. Москва – столица России (названия достопримечательностей, характеристика отдельных исторических событий, связанных с Москвой, герб столицы). Города России (2-3): название, достопримечательности, расположение на карте. История Отечества. Знакомство с понятиями: история, историческое время, век. Отдельные, наиболее важные и яркие события общественной и культурной жизни людей; картины быта, труда, традиций в разные исторические времена: Древняя Русь, Российское государство, СССР, Российская Федерация. Родной город (село): название, основные достопримечательности. Регион, где живут учащиеся (область, республика и др.). Особенности труда людей родного края. Наблюдения труда людей разных профессий. Важные сведения из истории родного края.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>Понятие «Всемирное наследие». Эмблема Всемирного наследия. Идея сохранения достопримечательностей природы и культуры разных стран как непреходящих ценностей для всего человечества. Страны и народы мира (общее представление о многообразии стран, народов; названия 2-3 стран, их достопримечательности, расположение на карте).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7D1771">
        <w:rPr>
          <w:rFonts w:ascii="Times New Roman" w:eastAsia="Calibri" w:hAnsi="Times New Roman" w:cs="Times New Roman"/>
          <w:b/>
          <w:bCs/>
        </w:rPr>
        <w:t>Правила безопасность жизни (7ч)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 xml:space="preserve"> Экологические проблемы и способы их решения. Правила поведения в природе. Охрана и безопасность природных богатств: воды, воздуха, полезных ископаемых, растительного и животного мира. Предсказание погоды и его значение в жизни людей.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lastRenderedPageBreak/>
        <w:t>Грибы, их разнообразие, значение в природе и жизни людей; съедобные и ядовитые грибы. Правила сбора грибов. Участие в элементарной экологической деятельности. Знать правила ОБЖ.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>Промежуточная итоговая аттестация планируется в форме интегрированной проверочной работы.</w:t>
      </w:r>
    </w:p>
    <w:p w:rsidR="007D1771" w:rsidRPr="007D1771" w:rsidRDefault="007D1771" w:rsidP="007D177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7D1771">
        <w:rPr>
          <w:rFonts w:ascii="Times New Roman" w:eastAsia="Calibri" w:hAnsi="Times New Roman" w:cs="Times New Roman"/>
          <w:bCs/>
        </w:rPr>
        <w:t xml:space="preserve"> </w:t>
      </w: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lang w:eastAsia="ru-RU"/>
        </w:rPr>
      </w:pPr>
      <w:r w:rsidRPr="007D1771">
        <w:rPr>
          <w:rFonts w:ascii="Times New Roman" w:eastAsia="Courier New" w:hAnsi="Times New Roman" w:cs="Times New Roman"/>
          <w:lang w:eastAsia="ru-RU"/>
        </w:rPr>
        <w:t>Направления проектной деятельности: «Экология родного края», «Аптека под ногами».</w:t>
      </w: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lang w:eastAsia="ru-RU"/>
        </w:rPr>
      </w:pP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lang w:eastAsia="ru-RU"/>
        </w:rPr>
      </w:pPr>
      <w:r w:rsidRPr="007D1771">
        <w:rPr>
          <w:rFonts w:ascii="Times New Roman" w:eastAsia="Courier New" w:hAnsi="Times New Roman" w:cs="Times New Roman"/>
          <w:lang w:eastAsia="ru-RU"/>
        </w:rPr>
        <w:t>Для реализации программного содержания используются следующие учебники и учебные пособия: Плешаков А.А., Новицкая М.Ю. Окружающий мир. Учебник. 3 класс. В 2 частях (Ч. 1 – 144 с., ч. 2 – 144 с.) Новицкая М.Ю. и др. Окружающий мир. Методическое пособие с поурочными разработками. 3 класс Плешаков А.А. От земли до неба. Атлас – определитель. Пособие для учащихся общеобразовательных школ. Плешаков А.А. Зеленые страницы. Книга для учащихся начальных классов.</w:t>
      </w: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lang w:eastAsia="ru-RU"/>
        </w:rPr>
      </w:pP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lang w:eastAsia="ru-RU"/>
        </w:rPr>
      </w:pPr>
      <w:r w:rsidRPr="007D1771">
        <w:rPr>
          <w:rFonts w:ascii="Times New Roman" w:eastAsia="Courier New" w:hAnsi="Times New Roman" w:cs="Times New Roman"/>
          <w:lang w:eastAsia="ru-RU"/>
        </w:rPr>
        <w:t>Ресурсы для развития у обучающихся компетентно</w:t>
      </w:r>
      <w:r w:rsidRPr="007D1771">
        <w:rPr>
          <w:rFonts w:ascii="Times New Roman" w:eastAsia="Courier New" w:hAnsi="Times New Roman" w:cs="Times New Roman"/>
          <w:lang w:eastAsia="ru-RU"/>
        </w:rPr>
        <w:t>сти в области использования ИКТ:</w:t>
      </w: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lang w:eastAsia="ru-RU"/>
        </w:rPr>
      </w:pPr>
      <w:r w:rsidRPr="007D1771">
        <w:rPr>
          <w:rFonts w:ascii="Times New Roman" w:eastAsia="Courier New" w:hAnsi="Times New Roman" w:cs="Times New Roman"/>
          <w:lang w:eastAsia="ru-RU"/>
        </w:rPr>
        <w:t>Плешаков А.А., Новицкая М.Ю. Электронное приложение к учебнику "Окружающий мир". 3 класс</w:t>
      </w: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7D1771">
        <w:rPr>
          <w:rFonts w:ascii="Times New Roman" w:eastAsia="Courier New" w:hAnsi="Times New Roman" w:cs="Times New Roman"/>
          <w:b/>
          <w:lang w:eastAsia="ru-RU"/>
        </w:rPr>
        <w:t>Тематическое планирование</w:t>
      </w: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7D1771">
        <w:rPr>
          <w:rFonts w:ascii="Times New Roman" w:eastAsia="Courier New" w:hAnsi="Times New Roman" w:cs="Times New Roman"/>
          <w:b/>
          <w:lang w:eastAsia="ru-RU"/>
        </w:rPr>
        <w:t>3 класс, 70 ч</w:t>
      </w: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lang w:eastAsia="ru-RU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25"/>
        <w:gridCol w:w="1133"/>
        <w:gridCol w:w="4108"/>
      </w:tblGrid>
      <w:tr w:rsidR="007D1771" w:rsidRPr="007D1771" w:rsidTr="007D1771">
        <w:trPr>
          <w:trHeight w:val="4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Раздел, 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Основные виды учебной деятельности обучающихся</w:t>
            </w:r>
          </w:p>
        </w:tc>
      </w:tr>
      <w:tr w:rsidR="007D1771" w:rsidRPr="007D1771" w:rsidTr="007D1771">
        <w:trPr>
          <w:trHeight w:val="4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Радость познания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11 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</w:tr>
      <w:tr w:rsidR="007D1771" w:rsidRPr="007D1771" w:rsidTr="007D1771">
        <w:trPr>
          <w:trHeight w:val="16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Познание окружающего мира и ответственность человека. Древнегреческая легенда о Дедале и Икаре как воплощение идеи о беспредельности человеческого стремления к познанию мира. Особенности познания:  беспрерывность,  бесконечность, способность изменять личность человека, обогащать его духовные силы.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Как изучают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окружающий мир.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Способы  познания  мира:  наблюдение,  опыт,  измерение, моделирование, определение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природных объектов. Измерительные приборы и инструменты,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увеличительные  приборы,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лабораторное оборудование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Книга — источник знаний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Источники   информации   об окружающем мире. Разные типы словарей, справочников,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путеводителей. Расположение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сведений в изданиях справочного характера (в алфавитном порядке, в тематических разделах, в предметных и именных указателях и др.) Отправимся на экскурсию. Важнейшие  особенности  различных  организаций  научно-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просветительского   характера.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Сведения  о  них  в  путеводителях,  Интернете.  Посещение научно-просветительских организаций как способ познания природы и культуры.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О чём расскажет план.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План  как  источник  информации  об  окружающем  мире. План местности. Условные знаки плана. Масштаб. Планы для пешеходов и автомобилистов, туристические планы.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Планета на листе бумаги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Карта  как  источник  информации  об  окружающем  мире.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Карта  мира.  Приёмы  чтения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карты. Материки и части света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Страны и народы на политической карте мира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Отличительные особенности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политической карты мира. Информация о странах и народах мира и особенностях их культуры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Путешествуя, познаём мир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Путешествие  как  способ  познания  окружающего  мира  и самого себя. Подготовка к путешествию.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Роль источников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информации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в  подготовке  к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путешествию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(справочная  литература,  беседы  с опытными людьми, карты, схемы, планы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городов, сёл и др.).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Правила ответственного туризма.  Уважительное отношение к местным обычаям и традициям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Транспорт.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Старинные   и современные средства передвижения.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 Виды транспорта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(сухопутный,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водный ,воздушный,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космический).   Личный   и   общественный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транспорт.  Правила пользования личным и общественным транспортом. Использование общественного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транспорта в просветительских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целях.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Средства связи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: почта,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телеграф, телефон, электронная  почта,  аудио-  и </w:t>
            </w:r>
            <w:proofErr w:type="spellStart"/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видеочаты</w:t>
            </w:r>
            <w:proofErr w:type="spellEnd"/>
            <w:r w:rsidRPr="007D1771">
              <w:rPr>
                <w:rFonts w:ascii="Times New Roman" w:eastAsia="Courier New" w:hAnsi="Times New Roman" w:cs="Times New Roman"/>
                <w:lang w:eastAsia="ru-RU"/>
              </w:rPr>
              <w:t>, форум.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 Средства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массовой   информации: радио, телевидение, пресса,  Интернет. Избирательность при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пользовании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средствами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массовой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информации.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Формулировать мысль о том, что стремление к творческому познанию окружающего мира есть отличительная черта человека. Определять  сферы познания: природа и культура. Выявлять особенности познания (беспрерывность, бесконечность, способность изменять личность человека, обогащать его духовные силы). Высказывать мотивированное суждение об ответственности познающего человека за то, как, в каких целях используются открытия и изобретения.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Характеризовать способы изучения окружающего мира. Различать этапы исследования. Различать виды оборудования, узнавать и называть предметы оборудования, объяснять их назначение.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Оценивать свои успехи при выполнении практических работ.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Делать выводы об ответственности человека при исследовании окружающего мира.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Определять тип справочной литературы;  и научно-популярной литературы. Находить необходимые сведения в словаре, справочнике, путеводителе. Презентовать  понравившуюся научно-популярную книгу, правильно называть её автора и название, кратко раскрывать её содержание, сопровождая показом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иллюстраций в самой книге или подходящих по теме рисунков, фотографий.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Характеризовать различные  научно-просветительские  учреждения; находить необходимые сведения об этих учреждениях в путеводителях.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Обсуждать правила поведения на экскурсии. Задавать вопросы по теме и содержанию экскурсии для удовлетворения потребности в расширении знаний, определяемой личными интересами; оформлять собственные впечатления от экскурсии, кратко раскрывать её содержание, сопровождая показом своих рисунков, фотографий.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Сравнивать рисунок и план местности.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Различать условные обозначения на плане, читать план своего города (села) или района города и ближайшей местности, характеризовать планы, чертить простейший план и указывать на плане своего населённого пункта путь от дома до школы или другого учреждения (клуба, вокзала, Дома детского творчества, спортивной школы).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Оценивать свои успехи в овладении способами чтения плана.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Сравнивать план и карту, глобус и карту мира.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Сопоставлять изображения на глобусе и карте мира, читать карту по условным обозначениям на ней, показывать на глобусе и карте материки и океаны, различать на карте разные формы земной поверхности.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Обсуждать роль карты в жизни людей, в нашей собственной жизни, оценивать эмоциональные впечатления от мысленных путешествий.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Сравнивать политическую карту мира с физической картой, определять отличительные особенности политической карты мира по сравнению с физической картой. Находить на карте ту или иную страну, показывать её границы, определять столицу, называть соседние с ней страны. Соотносить название страны с названием языка и, наоборот, название языка с названием страны. В справочной литературе о народах мира находить информацию о составе населения страны и об особенностях её культуры.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Формулировать цель путешествия;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соотносить личные интересы с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интересами своих спутников; находить  в справочной литературе и из других источников информации (беседы с опытными людьми, карты, схемы, планы городов, сёл и др.) необходимые сведения для определения маршрута; вести дневник путешествия и оценивать его результаты (достигнута ли поставленная цель).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Различать старинные и современные  средства передвижения.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Систематизировать транспорт по видам; определить виды транспорта, необходимые для проектируемого путешествия по городу (селу); рассказать в зависимости от личного интереса сюжет из истории одного из видов транспорта (по выбору), об изобретателях, учёных; либо разработать своё предложение об использовании общественного транспорта в просветительских целях.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Различать средства связи, используемые в личной и общественной жизни, средства связи и средства массовой информации участвовать в дидактической игре.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Рассказывать о сюжетах теле-, радиопередач, публикаций в газетах и журналах, знакомящих с природой, культурой, с выдающимися людьми России и мира (по выбору в соответствии с личными интересами).</w:t>
            </w:r>
          </w:p>
        </w:tc>
      </w:tr>
      <w:tr w:rsidR="007D1771" w:rsidRPr="007D1771" w:rsidTr="007D1771">
        <w:trPr>
          <w:trHeight w:val="4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Мир как дом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22 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</w:tr>
      <w:tr w:rsidR="007D1771" w:rsidRPr="007D1771" w:rsidTr="007D1771">
        <w:trPr>
          <w:trHeight w:val="2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Мир природы в народном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творчестве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Мир  природы  как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единство.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Способы  отражения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древней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мысли человечества о единстве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мира в разных видах народного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творчества (в народных песенках и сказках, построенных по типу цепочки, в архитектурных деталях старинного жилища, в предметах быта  и традиционной одежды).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Из чего состоит все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твёрдые тела, жидкости и газы.  Вещества.  Вода  - растворитель.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</w:t>
            </w: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Мир небесных тел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. Солнце, его значение для жизни на Земле. Любовь и уважение к Солнцу в народной традиции.  Особенности  Солнца как  небесного  тела.  Звёзды  и Планеты.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Невидимое сокровище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Воздух — смесь газов. Свойства воздуха. Значение воздуха для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растений, животных, человека.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Самое главное вещество.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Вода,  её  состояния.  Распространение воды в природе, её значение  для  живых  организмов  и  хозяйственной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 жизни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человека. Свойства воды. Круговорот воды в природе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Природные стихии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в народном творчестве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Способы изображения природных стихий (огонь, вода, воздух) в разных видах народного творчества: в народных песенках  и  загадках, в  архитектурных деталях старинного жилища, в предметах быта, игрушках, традиционной одежде. </w:t>
            </w: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Кладовые Земли.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Горные  породы  и  минералы.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Полезные ископаемые, их значение  в  хозяйстве  человека,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бережное отношение людей к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полезным ископаемым. Полезные ископаемые родного края(2—3 примера)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 xml:space="preserve"> Чудо под ногами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Почва, её состав, значение для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живой  природы  и  для  хозяйственной жизни человека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Мир растений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Разнообразие  растений.  Группы и виды растений. Особенности дыхания и питания растений. Роль растений в природе  и  жизни  людей,  бережное отношение  человека  к  растениям. Растения родного края,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названия и краткая характеристика на основе наблюдений.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Плодородная земля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и растения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в народном творчестве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Способы  изображения  плодородной земли и растений в разных  видах  народного  творчества, в том числе своего края: в народных песенках и загадках, в  архитектурных  деталях  старинного жилища, в предметах быта, игрушках, традиционной одежде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Мир животных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Разнообразие животных. Группы и виды животных. Размножение  и  развитие  животных разных групп. Роль животных в природе и жизни людей, бережное отношение человека к животным.  Животные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родного  края,  названия  и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краткая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характеристика на основе наблюдений.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Образы животных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в народном творчестве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Способы изображения животных в разных видах народного творчества (в народных песенках  и  загадках,  в  архитектурных деталях старинного жилища, в предметах быта, игрушках, традиционной одежде)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Невидимые нити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в живой природе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Особенности  питания  разных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животных  (растительноядные,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насекомоядные, хищные, всеядные).  Цепи  питания.  Приспособленность  животных  к добыванию пищи и защите от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врагов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Лес — волшебный дворец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Лес — единство живой и неживой природы (солнечный свет, воздух, вода, почва, растения, животные,  грибы,  бактерии). Природное   сообщество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леса; взаимосвязи в лесном сообществе  (растения — пища  и укрытие для животных, животные — распространители плодов и семян растений). Круговорот веществ в лесу. Влияние человека на лесное сообщество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Луг — царство цветов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и насекомых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Луг — единство живой и неживой  природы.  Природное  сообщество луга, его отличия от сообщества леса; взаимосвязи в луговом сообществе. Круговорот веществ на лугу. Влияние человека на луговое сообщество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Водоём — дом из воды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Водоём — единство  живой  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неживой природы. Природное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сообщество водоёма, его отличия от сообществ леса и луга; взаимосвязи в водном сообществе. Круговорот веществ в сообществе водоёма. Влияние человека на водное сообщество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Как сохранить богатства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природы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Положительное  и отрицательное влияние деятельности человека на природу (в том числе на примере окружающей местности). Охрана природных богатств: воды, воздуха, полезных ископаемых, почвы, растительного и животного мира.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Заповедники, национальные парки;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их роль в охране природы. Посильное участие в охране природы. Личная ответственность каждого  человека  за  сохранность природы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Охрана природы в культуре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народов России и мира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Отношение  к  природным  богатствам  в  культурной  традиции  народов  России  и  мира. Пословицы разных народов, отражающие оценку природы и  место  в  ней  человека.  Народный трудовой опыт разумного хозяйствования в старину и сейчас, в том числе в культуре народов своего края. Современные  способы экологически чистого образа жизни, не нарушающего порядок в природе.  Методы  использования возобновляемых источников энергии солнца, воды, ветра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Определять образ единого мира-дома в словесных и изобразительно-прикладных произведениях народного творчества своего края; творчески использовать приёмы народного словесного и изобразительно-прикладного творчества для выражения своего собственного чувства единства с миром природы и людей.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Характеризовать изображения окружающего мира, представленные в произведениях народного творчества своего края.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Р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азличать природные объекты и созданные человеком предметы, объекты живой и неживой природы, твёрдые тела, жидкости и газы.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Характеризовать их отличительные свойства, группировать природные объекты по их отличительным признакам. Приводить примеры веществ, описывать их, ставить опыты.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lastRenderedPageBreak/>
              <w:t>Работая в группе, проводить опыт «Вода – растворитель»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Характеризовать Солнце как ближайшую к нам звезду, отличия звёзд и планет, понимать значение Солнца для всего живого на Земле, знать строение Солнечной системы и названия планет.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Извлекать из различных источников информацию о планетах Солнечной системы, готовить доклады и обсуждать полученные сведения.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Сравнивать звёзды, планеты по различным признакам, заполнять таблицу «Различие звёзд по цвету», используя сведения из учебника и других источников, в том числе Интернета.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арактеризовать свойства воздуха, понимать природу его движения в атмосфере. Ставить опыты по изучению свойств воздуха. Раскрывать  значение воздуха для людей, животных и растений.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Изучать свойства воздуха, наблюдать демонстрационные опыты, записывать выводы в рабочей тетради.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Извлекать из источников дополнительную информацию о свойствах воздуха и его значении, делать доклады.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Высказывать предположения, почему воду часто называют самым главным веществом на планете.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Различать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состояния воды.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П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оказывать на карте водные объекты; извлекать из источников дополнительную информацию о воде, её свойствах и её значении, делать доклады.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арактеризовать свойства воды; понимать значение круговорота воды для живых организмов; ставить опыты по изучению свойств воды.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Находить и характеризовать образы воздуха, огня, воды в словесных и изобразительно-прикладных произведениях народного творчества своего края; творчески использовать приёмы народного словесного и изобразительно-прикладного творчества для сочинения своих собственных загадок об огне, о воде, воздухе, различая возможные проявления этих стихий (вода в водоёмах, дождь, солнце, молния, огонь на земле).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Р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азличать по внешнему виду минералы и горные породы. Характеризовать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 xml:space="preserve">свойства полезных ископаемых и определять их значение для человека; находить в атласе-определителе материалы о минералах и горных породах. Наблюдать простейшие опыты над свойствами полезных ископаемых; извлекать из источников дополнительный материал о полезных ископаемых, делать доклады. Рассуждать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о целях создания  коллекций.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Выявлять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условия, необходимые для создания коллекций.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Рассказывать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о способах и средствах ухода за коллекцией,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осваивать приёмы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ухода (в ходе практической работы).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Различать виды коллекций горных пород и минералов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арактеризовать состав почвы, роль почвы в природе и роль живых организмов в образовании почвы, находить в атласе-определителе животных, живущих в почве; извлекать из источников дополнительную информацию о строении почвы, способах формирования почвы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Знакомиться по тексту учебника с группами растений. Классифицировать растения, представленные на иллюстрациях учебника.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Различать водоросли, мхи, папоротники, хвойные, лиственные растения, приводить примеры растений каждой группы, выделять их отличия, находить в атласе-определителе «От земли до неба» примеры растений своего края. Понимать значение растений для формирования атмосферы и для питания животных и человека, приводить примеры использования растений в хозяйственной жизни людей.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Узнавать  образы плодородной земли и растений  в произведениях словесного и изобразительно-прикладного народного творчества (в народных песенках и загадках, архитектурных деталях старинного жилища, предметах быта,  игрушках, традиционной одежде).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Узнавать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 и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называть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животных на рисунках учебника.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Подбирать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обобщающее название для животных каждой группы,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выявлять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их существенные признаки,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осуществлять самопроверку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.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Р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азличать животных разных групп по их признакам и месту обитания; описывать внешний вид изучаемых животных,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встречающихся в своём регионе, находить их изображения в атласе-определителе «От земли до неба». Характеризовать способы размножения животных разных групп; понимать роль животных в природе и жизни человека; извлекать из источников дополнительные сведения о представителях фауны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Приводить примеры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 животных разных групп (самостоятельно и с помощью атласа-определителя).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Классифицировать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животных по изученным признакам.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Рассказывать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о животных разных групп по своим наблюдениям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Узнавать образы животных в произведениях словесного и изобразительно-прикладного народного творчества.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Подбирать  несколько загадок о животных в творчестве народов своего края.  Находить и охарактеризовать образы животных в словесных и изобразительно-прикладных произведениях народного творчества своего края; творчески использовать приёмы народного словесного и изобразительно-прикладного творчества для сочинения своих загадок о животных, в том числе и о животных своего края.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Классифицировать животных по способу питания; приводить примеры этих групп. Сравнивать внешний вид животных в зависимости от способа питания и защиты от врагов; понимать цепи питания как способ организации сообщества живых организмов; находить в атласе  примеры животных разных групп по способу питания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Оценивать эмоционально-эстетическое впечатление от восприятия леса (на картине, фотографии, в природе).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арактеризовать природные сообщества на примере леса, круговорота веществ в природе как пример единства живого.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Выявлять роль бактерий и грибов в круговороте веществ. Находить в атласе-определителе лесные растения, животных и грибы своего края, извлекать из источников дополнительную информацию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Оценивать эмоционально-эстетическое впечатление от восприятия луга (на картине, фотографии, в природе).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арактеризовать природное сообщество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луга как пример единства живого и неживого, круговорот веществ в экосистеме луга, описывать роль насекомых в размножении растений, находить в атласе-определителе луговые растения, грибы и насекомых своего края, извлекать из источников дополнительную информацию.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Рисовать схему круговорота веществ на лугу.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Оценивать эмоционально-эстетическое впечатление от восприятия водоёма (на картине, фотографии, в природе).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Сравнивать водное сообщество с лесным и луговым.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арактеризовать водоём как единство живой и неживой природы, как природное сообщество, роль каждого из живых существ в круговороте веществ в водоёме, извлекать информацию из источников, находить в атласе-определителе растения и животных водоёма своего края. Выражать своё отношение к миру природы.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Работая в парах, соотносить отрицательное влияние человека на природу и меры по её охране, заполнять таблицу в рабочей тетради. Иметь представление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о взаимосвязи живого и неживого в природных сообществах; осознанно выполнять правила поведения в природной среде; бережно относиться к растениям и животным, к чистоте воды, воздуха, земли; творчески возвращать вторую жизнь уже использованным вещам для того, чтобы экономить силы природы на переработку предметов, созданных человеком.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Анализировать пословицы и поговорки разных народов, отражающие отношение к природным богатствам.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Рисовать схему воображаемого экологически чистого поселения.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Записывать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несколько пословиц народов своего края о необходимости бережного отношения человека к природе. Осознанно выполнять правила раздельного сбора пищевых и бытовых отходов, принятых в городе (селе); бережно относиться к растениям и животным, к чистоте воды, воздуха, земли; творчески использовать приёмы народного словесного и изобразительно-прикладного творчества для изготовления своих собственных плакатов, призывающих взрослых и детей к охране природного мира.</w:t>
            </w:r>
          </w:p>
        </w:tc>
      </w:tr>
      <w:tr w:rsidR="007D1771" w:rsidRPr="007D1771" w:rsidTr="007D1771">
        <w:trPr>
          <w:trHeight w:val="2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Дом как мир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24 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</w:tr>
      <w:tr w:rsidR="007D1771" w:rsidRPr="007D1771" w:rsidTr="007D1771">
        <w:trPr>
          <w:trHeight w:val="8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Родной дом — уголок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Отчизны. Значения слова «мир». Правила совместной жизни в общем доме (в том числе в современном  многоквартирном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доме),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  общении  с  соседями,  земляками, незнакомыми людьми. Роль в жизни человеческих сообществ общих  целей,  дел и  праздников,  взаимной  поддержки  и  доброжелательности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по отношению друг к другу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Свой дом — свой простор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Трёхчастная структура старинного дома как образа Вселенной. Роль и назначение порога, матицы, печи, женского и мужского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углов  в  старинном доме; их аналоги в устройстве старинного жилища  народов своего края, а также названия в местных языках.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В красном углу сесть —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великая честь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Эстетическое оформление красного угла как центра духовной жизни  традиционной  семьи  в будни и праздники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Побываем в гостях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Особое значение порога, центрального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столба почётного  места,  наличие  женской  и мужской  половины  в  доме —характерные черты традиционного жилища разных народов России и мира. Различия в устройстве жилища, обусловленные природно-климатическим и культурным своеобразием жизни людей.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Традиции гостеприимства, принятые в старину и в настоящее время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 xml:space="preserve"> На свет появился —</w:t>
            </w: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с людьми породнился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Семья — самое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близкое окружение человека. Традиционные термины родства и свойства. Духовное родство через общее вероисповедание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Родословное древо</w:t>
            </w: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Способы составления родословного древа. Семейные династии; профессии членов семьи  (рода).  Семейные традиции трудолюбия и мастерства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Муж и жена — одна душа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Значимость  супружеского союза мужчины и женщины. Отражение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ценности брака в народных сказках, пословицах, в старинных и современных свадебных обрядах и обычаях.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Кукольный спектакль, воспроизводящий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элементы  свадебного  обряда,  старинного или современного.  Идеальные качества мужа и жены, которые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Помогают укреплению супружества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 </w:t>
            </w: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Святость отцовства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 материнства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Представления   о родительской любви, самоотверженности, жертвенности, отражённые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 народных сказках, пословицах, в старинных и современных обрядах и обычаях, связанных с рождением ребёнка и его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пестованием во младенчестве, с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наречением имени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Добрые дети — дому венец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Традиции воспитания девочки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 мальчика, определяющие их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дальнейшую  судьбу  как  женщины  и  мужчины,  матери  и отца, отражённые в народных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сказках, пословицах, в старинной  и  современной  культуре воспитания  детей  и  подростков, в том числе в культуре народов своего края. Значение  личного имени  как нравственного образца для самосовершенствования  его  носителя. Пословицы, народные сказки,  авторские произведения о добрых, умелых, умных, смелых, заботливых девочках 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мальчиках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Детские игры —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школа здоровья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Народная игровая культура(в том числе своего края): различные  типы  игр  и  игрушек(старинных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и современных),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направленных на физическое,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психическое, эстетическое, социально-нравственное,  интеллектуальное развитие детей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Строение тела человека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Общее представление о строении тела человека. Внешнее и внутреннее строение.  Органы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  системы  органов.  Опорно-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двигательная, пищеварительная,  дыхательная,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кровеносная, нервная системы, их роль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   жизнедеятельности   организма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lastRenderedPageBreak/>
              <w:t>Как работает наш организм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Общее  представление  о  жизнедеятельности организма.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Роль скелета и мышц в организме.  Работа пищеварительной,  дыхательной,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кровеносной систем. Измерение частоты пульса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.Что такое гигиена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Гигиена — наука о сохранении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 укреплении здоровья. Гигиена систем органов. Выработка правильной осанки. Уход за зубами. Правила здорового питания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Наши органы чувств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Общее представление о строении и работе органов чувств. Гигиена органов чувств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Школа первой помощи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Личная  ответственность  каждого человека за состояние своего здоровья и здоровья окружающих его людей. Измерение температуры   тела   человека. Номера телефонов экстренной помощи. Первая помощь при лёгких  травмах,  обмораживании, перегревании.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Здоровью цены нет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Правила здорового образа жизни, отражённые в народных пословицах  и  традициях  (в  том числе традициях народов своего края). Триединая формула здоровья: здоровье телесное, здоровье психическое (душевное), здоровье духовно-нравственное. Бережное отношение к инвалидам — людям с ограниченными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возможностями здоровья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Дом невелик, а стоять не велит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Народные правила и традиции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управления  домашним  хозяйством, особенности распределения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обязанностей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в  семье по  традициям  народов  своего края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Семейный бюджет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Доходы  и  расходы  семьи.  Из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истории денег. Денежные единицы разных стран. Монеты и банкноты Российской Федерации разного достоинства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Мудрость старости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Образ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достойной,  уважаемой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старости,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представленный   в народных сказках, пословицах, в  произведениях  живописи,  в том числе в культурном наследии своего края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Путешествие к А. С. Пушкину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История рода  А. С. Пушкина как  пример  исследования  семейного родословия.  Творческое наследие поэта и духовная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преемственность поколений на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основе  духовного  родства,  на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близости  интересов,  на  продолжении доброго дела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Объяснять значения слова «мир» на русском языке и находить их аналоги в языках народов своего края.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Моделировать ситуации общения в разных сообществах, старинных и современных.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Соблюдать правила совместной жизни в общем доме, в общении с соседями, земляками, незнакомыми людьми; стремиться принимать участие в посильных общественных делах и праздниках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Сравнивать устройство старинного и современного домов. Роль и назначение порога, матицы, печи, женского и мужского углов в старинном доме; находить их аналоги в устройстве старинного жилища народов своего края, а также названия в местных языках; сопоставить между собой особенности старинного и современного внутреннего устройства дома.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Выявлять общее и различное в их назначении в семейной жизни и нравственном смысле для каждого члена семьи.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Выявлять роль и назначение красного угла в старинном доме; находить его аналог в устройстве старинного жилища народов своего края, а также название в местных языках. Сопоставить между собой особенности старинного и современного почётного места во внутреннем устройстве дома; выявлять общее и различное в их назначении в семейной жизни и в духовно-нравственном смысле для каждого человека в семье.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Сопоставлять между собой особенности внутреннего устройства жилища разных народов России и мира; выявлять общее и различное в их назначении в семейной жизни и в духовно-нравственном смысле для каждого человека в семье.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Моделировать ситуации приёма гостей и прихода в гости.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Называть, с опорой на собственный опыт термины родства. Определять с их помощью свои отношения с каждым из членов семьи.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Понимать, каково различие между терминами родства и свойства, в чём различие между кровным родством и родством духовным. Подсчитывать количество терминов родства в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применении к себе со стороны родных. Перечислять «волшебные слова семейного счастья», в том числе в языках народов своего края. Оценивать с помощью этих слов свои отношения в семье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Различать способы составления родословного древа.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Составлять схему родственных связей в своей семье до третьего-четвёртого поколения; осознавать ценность документов из семейного архива, а также ценность семейных реликвий, необходимость их сохранения и передачи от одного поколения к другому.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Приводить примеры пословиц и поговорок о семье, в том числе из творчества народов своего края.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Рассказывать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две-три пословицы и сюжеты народных сказок о верных, любящих супругах; творчески выразить представления о крепости супружеского союза в рукотворной игрушке, кукольном спектакле, воспроизводящем элементы свадебного обряда, старинного или современного; стремиться поздравить своих родителей во Всероссийский день семьи, любви и верности — 8 июля.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Называть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две-три пословицы и сюжеты народных сказок о родительской любви к детям и о почтении детей по отношению к родителям; творчески выразить представления о родительской любви к детям в рукотворной игрушке, в кукольном спектакле по одной из сказок народов своего края; стремиться проявлять уважение к своим родителям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Сравнивать и различать особенности в воспитании девочки и мальчика, в том числе в старинной и современной культуре воспитания детей.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Называть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две-три пословицы и сюжеты народных сказок, авторских произведений о добрых, умелых, умных, смелых, заботливых девочках и мальчиках;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Объяснять значение своего имени и творчески выразить заложенный в нём нравственный смысл как образец для самовоспитания; описать личностные качества человека, выбранного ребёнком в качестве образца для подражания.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Презентовать несколько народных игр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, определять их назначение в своём развитии; характеризовать  заложенный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в игре нравственный смысл, необходимый для самовоспитания.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Излагать правила игры и организовывать её среди сверстников.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Рассказывать о в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нешнем и внутреннем строении тела человека.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Давать определения органа и системы органов. Обозначать внутренние органы на схеме.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арактеризовать функции систем внутренних органов человека и каждого из органов; понимать важность для человека знания работы своих внутренних органов; извлекать из источников дополнительную информацию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Рассказывать о работе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опорно-двигательной и  пищеварительной систем.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Работая в парах, обозначать на схеме последовательность прохождения пищи по органам пищеварительной системы.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арактеризовать функционирование основных систем организма человека; рассказывать об их работе, пользуясь схемами; измерять пульс в ходе практической работы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Работая в парах, формулировать правила выработки хорошей осанки.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Корректировать собственное поведение с учётом этих правил.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арактеризовать основные правила гигиены; моделировать в ходе практической работы ситуации по соблюдению правил гигиены; сопоставлять гигиенически правильный и неправильный образ жизни.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Работая в парах, знакомиться со строением органов чувств. Подписывать на схеме части глаза и уха.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Характеризовать функции органов чувств как источников информации об окружающем мире; рассказывать о строении органов чувств, пользуясь рисунками и схемами; соблюдать гигиену органов чувств.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Использовать дополнительную литературу, Интернет для подготовки собственных сообщений.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Называть номера телефонов экстренной помощи, иметь представление об оказании себе и другим людям первой помощи, измерять себе температуру, моделировать своё поведение в экстренных ситуациях.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Использовать основные термины: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термометр, ртуть, градус, травма, порез,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ожог, ушиб, йод, обморожение, перегревание, головокружение, обморок.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Подготовить </w:t>
            </w:r>
            <w:proofErr w:type="spellStart"/>
            <w:r w:rsidRPr="007D1771">
              <w:rPr>
                <w:rFonts w:ascii="Times New Roman" w:eastAsia="Courier New" w:hAnsi="Times New Roman" w:cs="Times New Roman"/>
                <w:lang w:eastAsia="ru-RU"/>
              </w:rPr>
              <w:t>фоторассказ</w:t>
            </w:r>
            <w:proofErr w:type="spellEnd"/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о том, что в семье делается для охраны и укрепления здоровья.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Называть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народные правила и традиции здорового образа жизни; применять их в своей повседневной жизнедеятельности; понимать триединство, заложенное в понятии «здоровье»; объяснять нравственный смысл этого триединства, необходимый для самовоспитания; проявлять уважительное, внимательное, милосердное отношение к инвалидам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Рассказывать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о народных правилах и традициях управления домашним хозяйством, особенности распределения обязанностей в семье.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Применять правила в своей повседневной жизнедеятельности; выполнять правила этикета за столом; понимать нравственный смысл совместной трапезы, укрепляющей духовное единство семьи; проявлять уважительное, благодарное отношение к хлебу и кормильцам в семье.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Характеризовать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составные части семейных доходов и расходов. Уметь посчитать сумму денег, необходимую для повседневного обеспечения жизни своей семьи на фиксированный период.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Определять свои потребности и составлять приблизительную смету расходов на эти потребности. Рассказывать некоторые факты из истории денег в человеческом обществе, типы денежных единиц Российской Федерации разного достоинства.</w:t>
            </w:r>
          </w:p>
        </w:tc>
      </w:tr>
      <w:tr w:rsidR="007D1771" w:rsidRPr="007D1771" w:rsidTr="007D1771">
        <w:trPr>
          <w:trHeight w:val="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В поисках Всемирного наследия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13 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8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Всемирное наследие. Понятие «Всемирное наследие».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Эмблема Всемирного наследия.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Идея  сохранения достопримечательностей природы и культуры разных стран как непреходящих  ценностей  для  всего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человечества. История создания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Списка  Всемирного  наследия.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Дидактическая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 игра-путешествие  к  объектам Всемирного наследия России и мира.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Московский Кремль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Ансамбль Московского Кремля как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объект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Всемирного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культурного  наследия. 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Непреходящее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историки культурное значение .Московского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Кремля как образца воинской крепости, центра государственной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власти, духовной святыни России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Озеро Байкал</w:t>
            </w: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Озеро Байкал как объект Всемирного природного наследия.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Озеро Байкал на карте России.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Уникальные особенности природы и экологические проблемы озера. Байкал как уникальный природный объект   не только России, но и мира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Путешествие в Египет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Природные  и  культурные  достопримечательности Египта,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его столица. Египет и Каир на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карте мира. Египетские пирамиды  как объект Всемирного культурного  наследия.  Непреходящее историко-культурное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значение страны и её культурного наследия для всего мира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Путешествие в Грецию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Природные  и  культурные  достопримечательности  Греции ,её  столица.  Греция  и  Афины на  карте  Европы.  Афинский Акрополь как объект Всемирного   культурного наследия. Непреходящее  историко-культурное  значение  страны  и  её культурного наследия для всего мира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Путешествие в Иерусалим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Ландшафтные   и культурные достопримечательности Иерусалима. Израиль и Иерусалим на  карте  мира.  Старый  город как  объект  Всемирного  культурного наследия.  Непреходящее историко-культурное значение Иерусалима и его культурного наследия  для мира,  для  людей,  исповедующих одну из великих мировых  религий — иудаизм, христианство, ислам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Путешествие в Китай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Природные  и  культурные  достопримечательности Китая,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его  столица.  Великая  Китайская стена как объект Всемирного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культурного наследия. Непреходящее  историко-культурное  значение  Китая  и  его культурного наследия для всего мира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>Всемирные духовные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/>
                <w:lang w:eastAsia="ru-RU"/>
              </w:rPr>
              <w:tab/>
              <w:t>сокровища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Выдающиеся   люди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разных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эпох,  народов,  стран,  воплотившие  в  себе  лучшие  человеческие  качества. Общезначимые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нравственные идеалы в  пословицах  разных  народов России и мира о человеческих достоинствах и в текстах Священных  книг.  Всемирные  духовные сокровища — невидимые  глазу  ценности,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  <w:t>которые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осуществились в объектах Все-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мирного культурного наследия,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воплотились в жизненном поведении, подвигах, свершениях людей, ставших духовно-нравственным образцом для современников и потомков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Объяснять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смысл эмблемы Всемирного наследия; различать объекты природного и культурного Всемирного наследия.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Рассказать об 1-2 объектах Всемирного наследия (по выбору); оформлять наглядный материал для презентации своего рассказа в классе. Стремиться сохранять достопримечательности природы и культуры.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Показывать расположение проездных башен Московского Кремля.  Называть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четыре башни Московского Кремля; узнавать на фотографии строения ансамбля Большого Кремлёвского дворца, различать среди них более древнюю и более позднюю постройку; рассказывать о наиболее понравившихся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достопримечательностях и святынях Московского Кремля (по выбору);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оформлять наглядный материал для презентации своего рассказа в классе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Иметь представление о местонахождении озера Байкал, показывать его на карте России; рассказывать о его уникальных особенностях, флоре, фауне и особых экологических проблемах (по выбору); оформить наглядный материал для презентации своего рассказа в классе.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Показывать на карте местоположении Египта, так же как и его столицу; узнавать на фотографии облик египетских пирамид; рассказать о наиболее понравившихся достопримечательностях Египта (по выбору); оформить наглядный материал для презентации своего рассказа в классе.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Совершать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воображаемое путешествие по Египту, опираясь на материалы учебника (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анализировать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,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сравнивать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, устно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описывать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 иллюстрации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, обобщать информацию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). 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Показывать   местоположение Греции и Афин  на карте; узнавать на фотографии облик её достопримечательностей и святынь.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Рассказывать о наиболее понравившихся достопримечательностях и святынях Греции (по выбору); оформлять наглядный материал для презентации своего рассказа в классе.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 Показывать на карте мира местоположение Иерусалима в Израиле.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Узнавать на фотографии  Иерусалим , Израиль и его достопримечательности; рассказывать о наиболее понравившихся достопримечательностях и святынях Иерусалима (по выбору); оформлять наглядный материал для презентации своего рассказа в классе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 xml:space="preserve">Показывать на карте мира местоположение Китая; узнавать на фотографии Великую Китайскую стену. Совершать 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воображаемую экскурсию в Китай,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знакомиться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 с ним по материалам учебника.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Рассказывать о наиболее понравившихся достопримечательностях и великих культурных изобретениях Древнего Китая (по выбору).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Р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аботать со взрослыми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: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найти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 дополнительную информацию о Китае,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написать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 рассказ о нем,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проиллюстрировать</w:t>
            </w: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 рассказ рисунком или фотографией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>Обобщать полученные знания о многих достойных людях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: своих земляках, соотечественниках, представителей других стран, которые воплотили в себе лучшие человеческие качества (по выбору).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Воспроизводить пословицу, изречение из священных текстов, в которых дана формула общезначимого нравственного идеала (по выбору); определять общезначимые ценные качества в друге (подруге) и самом себе. Составить свой список Всемирных духовных сокровищ.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lang w:eastAsia="ru-RU"/>
              </w:rPr>
              <w:t>Оформлять наглядный материал для презентации своего списка в классе в виде портретных изображений значимых людей, текстов пословиц и изречений.</w:t>
            </w:r>
          </w:p>
          <w:p w:rsidR="007D1771" w:rsidRPr="007D1771" w:rsidRDefault="007D1771" w:rsidP="007D17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lang w:eastAsia="ru-RU"/>
              </w:rPr>
            </w:pPr>
            <w:r w:rsidRPr="007D1771">
              <w:rPr>
                <w:rFonts w:ascii="Times New Roman" w:eastAsia="Courier New" w:hAnsi="Times New Roman" w:cs="Times New Roman"/>
                <w:bCs/>
                <w:lang w:eastAsia="ru-RU"/>
              </w:rPr>
              <w:t xml:space="preserve">Продолжить оформление «Альбома путешествий» после экскурсий. Участвовать в организации презентации праздничного заочного путешествия. </w:t>
            </w:r>
            <w:r w:rsidRPr="007D1771">
              <w:rPr>
                <w:rFonts w:ascii="Times New Roman" w:eastAsia="Courier New" w:hAnsi="Times New Roman" w:cs="Times New Roman"/>
                <w:lang w:eastAsia="ru-RU"/>
              </w:rPr>
              <w:t>Согласовать друг с другом и составить Список Всемирных духовных сокровищ для класса.</w:t>
            </w:r>
          </w:p>
        </w:tc>
      </w:tr>
    </w:tbl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7D1771">
        <w:rPr>
          <w:rFonts w:ascii="Times New Roman" w:eastAsia="Calibri" w:hAnsi="Times New Roman" w:cs="Times New Roman"/>
          <w:b/>
          <w:lang w:eastAsia="ru-RU"/>
        </w:rPr>
        <w:t>Календарно-тематическое планирование</w:t>
      </w: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7D1771">
        <w:rPr>
          <w:rFonts w:ascii="Times New Roman" w:eastAsia="Calibri" w:hAnsi="Times New Roman" w:cs="Times New Roman"/>
          <w:b/>
          <w:lang w:eastAsia="ru-RU"/>
        </w:rPr>
        <w:t>3 класс, 70 ч</w:t>
      </w:r>
    </w:p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7D1771"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102"/>
        <w:gridCol w:w="1276"/>
        <w:gridCol w:w="1276"/>
        <w:gridCol w:w="1417"/>
      </w:tblGrid>
      <w:tr w:rsidR="007D1771" w:rsidRPr="007D1771" w:rsidTr="007D1771">
        <w:trPr>
          <w:trHeight w:val="19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</w:t>
            </w:r>
          </w:p>
        </w:tc>
      </w:tr>
      <w:tr w:rsidR="007D1771" w:rsidRPr="007D1771" w:rsidTr="007D1771">
        <w:trPr>
          <w:trHeight w:val="3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7D1771" w:rsidRPr="007D1771" w:rsidTr="007D1771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Радость познания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Радость познания. Познание окружающего мира и ответственность 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Как изучают окружающий мир.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Книга- источник знаний.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Отправимся на экскурсию.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О чём расскажет 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D1771">
              <w:rPr>
                <w:rFonts w:ascii="Times New Roman" w:eastAsia="Calibri" w:hAnsi="Times New Roman" w:cs="Times New Roman"/>
              </w:rPr>
              <w:t>Карта  как  источник  информации  об  окружающем  мире.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D1771">
              <w:rPr>
                <w:rFonts w:ascii="Times New Roman" w:eastAsia="Calibri" w:hAnsi="Times New Roman" w:cs="Times New Roman"/>
              </w:rPr>
              <w:t>Страны и народы на политической карте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Путешествуя, познаём 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Транспорт.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Средства информации и связи.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по теме: «Радость познания»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Мир как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Мир природы в народном творчестве.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Из чего состоит всё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 xml:space="preserve"> Мир небесных тел.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Невидимое сокровище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Самое главное вещество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Свойства воды. Круговорот воды в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 xml:space="preserve"> Природные стихии в народном творчестве.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Кладовые земли.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Полезные ископаемые родного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Чудо под ногами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Мир растений.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Плодородная земля и растения в народном творчестве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Мир 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Образы животных в народном творчестве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Невидимые нити в живой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Лес - волшебный дворец.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Луг- царство цветов и насекомых.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 xml:space="preserve"> Водоём – дом из воды.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Как сохранить богатство природы.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4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D1771">
              <w:rPr>
                <w:rFonts w:ascii="Times New Roman" w:eastAsia="Calibri" w:hAnsi="Times New Roman" w:cs="Times New Roman"/>
              </w:rPr>
              <w:t xml:space="preserve">Охрана природных богатств: воды, воздуха, полезных ископаемых, почвы, растительного и животного мира.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Охрана природы в культуре народов России и мира.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RANGE!A45"/>
            <w:bookmarkEnd w:id="2"/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Проверочная работа. Тест: «Мир как дом»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Дом как 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Родной дом - уголок  Отчизны.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Свой дом – свой простор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В красном углу сесть – великая честь.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Побываем в гостях.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На свет появился – с людьми породнился.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Родословное древо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Муж и жена – одна душа.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Святость отцовства и материнства.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Добрые дети – дому венец.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Детские игры – школа здоровья.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Проверочная работа. Тест «Дом как мир»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 xml:space="preserve">Строение тела человека.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Как работает наш организм.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 « Измерение частоты пульса»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 xml:space="preserve"> Что такое гигиена.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 xml:space="preserve"> Наши органы чувств.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 xml:space="preserve">Школа первой помощи.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Здоровью цены нет.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3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здорового образа жизни, отражённые в народных пословицах  и  традициях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Дом невелик, а стоять не велит.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Семейный бюджет.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 xml:space="preserve"> Мудрость старости.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Путешествие к А. С. Пушкину.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по теме: «Организм человека»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В поисках Всемирного наследия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Всемирное наследие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Московский Кремль.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Озеро Байкал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Путешествие в Египет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Путешествие в Грецию.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Путешествие в Иерусалим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Путешествие в Китай.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 xml:space="preserve"> Всемирные духовные сокровища.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Повторение. В поисках Всемирного наследия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Итоговая работа – проект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D1771">
              <w:rPr>
                <w:rFonts w:ascii="Times New Roman" w:eastAsia="Calibri" w:hAnsi="Times New Roman" w:cs="Times New Roman"/>
              </w:rPr>
              <w:t>Выдающиеся   люди</w:t>
            </w:r>
            <w:r w:rsidRPr="007D1771">
              <w:rPr>
                <w:rFonts w:ascii="Times New Roman" w:eastAsia="Calibri" w:hAnsi="Times New Roman" w:cs="Times New Roman"/>
              </w:rPr>
              <w:tab/>
              <w:t>разных эпох,  народов,  стран.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Экскурсия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771" w:rsidRPr="007D1771" w:rsidTr="007D1771">
        <w:trPr>
          <w:trHeight w:val="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Задание на лето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71" w:rsidRPr="007D1771" w:rsidRDefault="007D1771" w:rsidP="007D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77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71" w:rsidRPr="007D1771" w:rsidRDefault="007D1771" w:rsidP="007D17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D1771" w:rsidRPr="007D1771" w:rsidRDefault="007D1771" w:rsidP="007D177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sectPr w:rsidR="007D1771" w:rsidRPr="007D1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384"/>
    <w:multiLevelType w:val="hybridMultilevel"/>
    <w:tmpl w:val="416C511E"/>
    <w:lvl w:ilvl="0" w:tplc="6BB6BC7A">
      <w:start w:val="1"/>
      <w:numFmt w:val="bullet"/>
      <w:lvlText w:val="в"/>
      <w:lvlJc w:val="left"/>
      <w:pPr>
        <w:ind w:left="0" w:firstLine="0"/>
      </w:pPr>
    </w:lvl>
    <w:lvl w:ilvl="1" w:tplc="401CF8CC">
      <w:start w:val="1"/>
      <w:numFmt w:val="bullet"/>
      <w:lvlText w:val="\emdash "/>
      <w:lvlJc w:val="left"/>
      <w:pPr>
        <w:ind w:left="0" w:firstLine="0"/>
      </w:pPr>
    </w:lvl>
    <w:lvl w:ilvl="2" w:tplc="2F74E482">
      <w:numFmt w:val="decimal"/>
      <w:lvlText w:val=""/>
      <w:lvlJc w:val="left"/>
      <w:pPr>
        <w:ind w:left="0" w:firstLine="0"/>
      </w:pPr>
    </w:lvl>
    <w:lvl w:ilvl="3" w:tplc="CC9AAFFC">
      <w:numFmt w:val="decimal"/>
      <w:lvlText w:val=""/>
      <w:lvlJc w:val="left"/>
      <w:pPr>
        <w:ind w:left="0" w:firstLine="0"/>
      </w:pPr>
    </w:lvl>
    <w:lvl w:ilvl="4" w:tplc="CB8A0CFA">
      <w:numFmt w:val="decimal"/>
      <w:lvlText w:val=""/>
      <w:lvlJc w:val="left"/>
      <w:pPr>
        <w:ind w:left="0" w:firstLine="0"/>
      </w:pPr>
    </w:lvl>
    <w:lvl w:ilvl="5" w:tplc="36B41928">
      <w:numFmt w:val="decimal"/>
      <w:lvlText w:val=""/>
      <w:lvlJc w:val="left"/>
      <w:pPr>
        <w:ind w:left="0" w:firstLine="0"/>
      </w:pPr>
    </w:lvl>
    <w:lvl w:ilvl="6" w:tplc="92C0622A">
      <w:numFmt w:val="decimal"/>
      <w:lvlText w:val=""/>
      <w:lvlJc w:val="left"/>
      <w:pPr>
        <w:ind w:left="0" w:firstLine="0"/>
      </w:pPr>
    </w:lvl>
    <w:lvl w:ilvl="7" w:tplc="6D8615F0">
      <w:numFmt w:val="decimal"/>
      <w:lvlText w:val=""/>
      <w:lvlJc w:val="left"/>
      <w:pPr>
        <w:ind w:left="0" w:firstLine="0"/>
      </w:pPr>
    </w:lvl>
    <w:lvl w:ilvl="8" w:tplc="2020E562">
      <w:numFmt w:val="decimal"/>
      <w:lvlText w:val=""/>
      <w:lvlJc w:val="left"/>
      <w:pPr>
        <w:ind w:left="0" w:firstLine="0"/>
      </w:pPr>
    </w:lvl>
  </w:abstractNum>
  <w:abstractNum w:abstractNumId="1">
    <w:nsid w:val="00007F4F"/>
    <w:multiLevelType w:val="hybridMultilevel"/>
    <w:tmpl w:val="5CE4FFE6"/>
    <w:lvl w:ilvl="0" w:tplc="C3AC2A6E">
      <w:start w:val="1"/>
      <w:numFmt w:val="bullet"/>
      <w:lvlText w:val="и"/>
      <w:lvlJc w:val="left"/>
      <w:pPr>
        <w:ind w:left="0" w:firstLine="0"/>
      </w:pPr>
    </w:lvl>
    <w:lvl w:ilvl="1" w:tplc="285EE922">
      <w:start w:val="1"/>
      <w:numFmt w:val="bullet"/>
      <w:lvlText w:val="\emdash "/>
      <w:lvlJc w:val="left"/>
      <w:pPr>
        <w:ind w:left="0" w:firstLine="0"/>
      </w:pPr>
    </w:lvl>
    <w:lvl w:ilvl="2" w:tplc="51C4349C">
      <w:numFmt w:val="decimal"/>
      <w:lvlText w:val=""/>
      <w:lvlJc w:val="left"/>
      <w:pPr>
        <w:ind w:left="0" w:firstLine="0"/>
      </w:pPr>
    </w:lvl>
    <w:lvl w:ilvl="3" w:tplc="ABEC185C">
      <w:numFmt w:val="decimal"/>
      <w:lvlText w:val=""/>
      <w:lvlJc w:val="left"/>
      <w:pPr>
        <w:ind w:left="0" w:firstLine="0"/>
      </w:pPr>
    </w:lvl>
    <w:lvl w:ilvl="4" w:tplc="C8340366">
      <w:numFmt w:val="decimal"/>
      <w:lvlText w:val=""/>
      <w:lvlJc w:val="left"/>
      <w:pPr>
        <w:ind w:left="0" w:firstLine="0"/>
      </w:pPr>
    </w:lvl>
    <w:lvl w:ilvl="5" w:tplc="B8FC4D46">
      <w:numFmt w:val="decimal"/>
      <w:lvlText w:val=""/>
      <w:lvlJc w:val="left"/>
      <w:pPr>
        <w:ind w:left="0" w:firstLine="0"/>
      </w:pPr>
    </w:lvl>
    <w:lvl w:ilvl="6" w:tplc="F6EA221E">
      <w:numFmt w:val="decimal"/>
      <w:lvlText w:val=""/>
      <w:lvlJc w:val="left"/>
      <w:pPr>
        <w:ind w:left="0" w:firstLine="0"/>
      </w:pPr>
    </w:lvl>
    <w:lvl w:ilvl="7" w:tplc="3CFAA35A">
      <w:numFmt w:val="decimal"/>
      <w:lvlText w:val=""/>
      <w:lvlJc w:val="left"/>
      <w:pPr>
        <w:ind w:left="0" w:firstLine="0"/>
      </w:pPr>
    </w:lvl>
    <w:lvl w:ilvl="8" w:tplc="1DA6D466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771"/>
    <w:rsid w:val="00253F48"/>
    <w:rsid w:val="007D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D1771"/>
  </w:style>
  <w:style w:type="paragraph" w:styleId="a3">
    <w:name w:val="Normal (Web)"/>
    <w:basedOn w:val="a"/>
    <w:uiPriority w:val="99"/>
    <w:semiHidden/>
    <w:unhideWhenUsed/>
    <w:rsid w:val="007D1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D17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style-span">
    <w:name w:val="apple-style-span"/>
    <w:rsid w:val="007D1771"/>
  </w:style>
  <w:style w:type="table" w:styleId="a4">
    <w:name w:val="Table Grid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7D1771"/>
    <w:pPr>
      <w:spacing w:after="0" w:line="240" w:lineRule="auto"/>
    </w:pPr>
    <w:rPr>
      <w:rFonts w:ascii="Calibri" w:eastAsia="MS Mincho" w:hAnsi="Calibri" w:cs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D1771"/>
  </w:style>
  <w:style w:type="paragraph" w:styleId="a3">
    <w:name w:val="Normal (Web)"/>
    <w:basedOn w:val="a"/>
    <w:uiPriority w:val="99"/>
    <w:semiHidden/>
    <w:unhideWhenUsed/>
    <w:rsid w:val="007D1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D17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style-span">
    <w:name w:val="apple-style-span"/>
    <w:rsid w:val="007D1771"/>
  </w:style>
  <w:style w:type="table" w:styleId="a4">
    <w:name w:val="Table Grid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7D17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7D1771"/>
    <w:pPr>
      <w:spacing w:after="0" w:line="240" w:lineRule="auto"/>
    </w:pPr>
    <w:rPr>
      <w:rFonts w:ascii="Calibri" w:eastAsia="MS Mincho" w:hAnsi="Calibri" w:cs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8648</Words>
  <Characters>49296</Characters>
  <Application>Microsoft Office Word</Application>
  <DocSecurity>0</DocSecurity>
  <Lines>410</Lines>
  <Paragraphs>115</Paragraphs>
  <ScaleCrop>false</ScaleCrop>
  <Company/>
  <LinksUpToDate>false</LinksUpToDate>
  <CharactersWithSpaces>57829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2017-06-12T16:05:00Z</dcterms:created>
  <dcterms:modified xsi:type="dcterms:W3CDTF">2017-06-12T16:14:00Z</dcterms:modified>
</cp:coreProperties>
</file>